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D76" w:rsidRPr="007C761C" w:rsidRDefault="007C7D06" w:rsidP="007C7D06">
      <w:pPr>
        <w:jc w:val="center"/>
        <w:rPr>
          <w:rFonts w:ascii="Arial" w:hAnsi="Arial" w:cs="Arial"/>
          <w:b/>
          <w:bCs/>
        </w:rPr>
      </w:pPr>
      <w:r w:rsidRPr="007C7D06">
        <w:rPr>
          <w:b/>
          <w:sz w:val="24"/>
          <w:szCs w:val="24"/>
        </w:rPr>
        <w:t xml:space="preserve">SINTRAJUSC – AÇÃO DE QUINTOS -  </w:t>
      </w:r>
      <w:r w:rsidR="008B7CC3">
        <w:rPr>
          <w:b/>
          <w:sz w:val="24"/>
          <w:szCs w:val="24"/>
        </w:rPr>
        <w:t>3</w:t>
      </w:r>
      <w:r w:rsidRPr="007C7D06">
        <w:rPr>
          <w:b/>
          <w:sz w:val="24"/>
          <w:szCs w:val="24"/>
        </w:rPr>
        <w:t>ºGRUPO</w:t>
      </w:r>
      <w:r w:rsidRPr="007C761C">
        <w:rPr>
          <w:b/>
          <w:sz w:val="24"/>
          <w:szCs w:val="24"/>
        </w:rPr>
        <w:t xml:space="preserve"> – </w:t>
      </w:r>
      <w:r w:rsidR="008B7CC3" w:rsidRPr="007C761C">
        <w:rPr>
          <w:rFonts w:ascii="Arial" w:hAnsi="Arial" w:cs="Arial"/>
          <w:b/>
          <w:szCs w:val="24"/>
        </w:rPr>
        <w:t>2007.72.00.011412-2</w:t>
      </w:r>
    </w:p>
    <w:p w:rsidR="00266552" w:rsidRDefault="007C7D06" w:rsidP="007C7D06">
      <w:pPr>
        <w:jc w:val="center"/>
        <w:rPr>
          <w:b/>
          <w:sz w:val="24"/>
          <w:szCs w:val="24"/>
        </w:rPr>
      </w:pPr>
      <w:r w:rsidRPr="007C7D06">
        <w:rPr>
          <w:b/>
          <w:sz w:val="24"/>
          <w:szCs w:val="24"/>
        </w:rPr>
        <w:t xml:space="preserve">ROL DE REPRESENTADOS </w:t>
      </w:r>
    </w:p>
    <w:p w:rsidR="003E57C0" w:rsidRDefault="003E57C0" w:rsidP="003E57C0">
      <w:pPr>
        <w:spacing w:after="0" w:line="240" w:lineRule="auto"/>
        <w:rPr>
          <w:rFonts w:ascii="Arial" w:hAnsi="Arial" w:cs="Arial"/>
          <w:bCs/>
        </w:rPr>
      </w:pPr>
    </w:p>
    <w:p w:rsidR="007C761C" w:rsidRPr="008208B6" w:rsidRDefault="007C761C" w:rsidP="007C761C">
      <w:pPr>
        <w:spacing w:after="0" w:line="240" w:lineRule="auto"/>
        <w:rPr>
          <w:rFonts w:ascii="Arial" w:hAnsi="Arial" w:cs="Arial"/>
          <w:bCs/>
          <w:color w:val="000000"/>
          <w:shd w:val="clear" w:color="auto" w:fill="FFFFFF"/>
        </w:rPr>
      </w:pPr>
      <w:r w:rsidRPr="008208B6">
        <w:rPr>
          <w:rFonts w:ascii="Arial" w:hAnsi="Arial" w:cs="Arial"/>
          <w:bCs/>
          <w:color w:val="000000"/>
          <w:shd w:val="clear" w:color="auto" w:fill="FFFFFF"/>
        </w:rPr>
        <w:t>ADILSON BIANCO</w:t>
      </w:r>
    </w:p>
    <w:p w:rsidR="007C761C" w:rsidRPr="008208B6" w:rsidRDefault="007C761C" w:rsidP="007C761C">
      <w:pPr>
        <w:spacing w:after="0" w:line="240" w:lineRule="auto"/>
        <w:rPr>
          <w:rFonts w:ascii="Arial" w:hAnsi="Arial" w:cs="Arial"/>
          <w:bCs/>
          <w:color w:val="000000"/>
          <w:shd w:val="clear" w:color="auto" w:fill="FFFFFF"/>
        </w:rPr>
      </w:pPr>
      <w:r w:rsidRPr="008208B6">
        <w:rPr>
          <w:rFonts w:ascii="Arial" w:hAnsi="Arial" w:cs="Arial"/>
          <w:bCs/>
          <w:color w:val="000000"/>
          <w:shd w:val="clear" w:color="auto" w:fill="FFFFFF"/>
        </w:rPr>
        <w:t>FRANCISCO ANTONIO RUSCHEL</w:t>
      </w:r>
    </w:p>
    <w:p w:rsidR="007C761C" w:rsidRPr="008208B6" w:rsidRDefault="007C761C" w:rsidP="007C761C">
      <w:pPr>
        <w:spacing w:after="0" w:line="240" w:lineRule="auto"/>
        <w:rPr>
          <w:rFonts w:ascii="Arial" w:hAnsi="Arial" w:cs="Arial"/>
          <w:bCs/>
          <w:color w:val="000000"/>
          <w:shd w:val="clear" w:color="auto" w:fill="FFFFFF"/>
        </w:rPr>
      </w:pPr>
      <w:r w:rsidRPr="008208B6">
        <w:rPr>
          <w:rFonts w:ascii="Arial" w:hAnsi="Arial" w:cs="Arial"/>
          <w:bCs/>
          <w:color w:val="000000"/>
          <w:shd w:val="clear" w:color="auto" w:fill="FFFFFF"/>
        </w:rPr>
        <w:t>GILSON DE AZEREDO COUTINHO</w:t>
      </w:r>
    </w:p>
    <w:p w:rsidR="007C761C" w:rsidRPr="008208B6" w:rsidRDefault="007C761C" w:rsidP="007C761C">
      <w:pPr>
        <w:spacing w:after="0" w:line="240" w:lineRule="auto"/>
        <w:rPr>
          <w:rFonts w:ascii="Arial" w:hAnsi="Arial" w:cs="Arial"/>
          <w:bCs/>
          <w:color w:val="000000"/>
          <w:shd w:val="clear" w:color="auto" w:fill="FFFFFF"/>
        </w:rPr>
      </w:pPr>
      <w:r w:rsidRPr="008208B6">
        <w:rPr>
          <w:rFonts w:ascii="Arial" w:hAnsi="Arial" w:cs="Arial"/>
          <w:bCs/>
          <w:color w:val="000000"/>
          <w:shd w:val="clear" w:color="auto" w:fill="FFFFFF"/>
        </w:rPr>
        <w:t>MARLENE TEREZINHA VIDAL</w:t>
      </w:r>
    </w:p>
    <w:p w:rsidR="007C761C" w:rsidRPr="008208B6" w:rsidRDefault="007C761C" w:rsidP="007C761C">
      <w:pPr>
        <w:spacing w:after="0" w:line="240" w:lineRule="auto"/>
        <w:rPr>
          <w:rFonts w:ascii="Arial" w:hAnsi="Arial" w:cs="Arial"/>
          <w:bCs/>
          <w:color w:val="000000"/>
          <w:shd w:val="clear" w:color="auto" w:fill="FFFFFF"/>
        </w:rPr>
      </w:pPr>
      <w:r w:rsidRPr="008208B6">
        <w:rPr>
          <w:rFonts w:ascii="Arial" w:hAnsi="Arial" w:cs="Arial"/>
          <w:bCs/>
          <w:color w:val="000000"/>
          <w:shd w:val="clear" w:color="auto" w:fill="FFFFFF"/>
        </w:rPr>
        <w:t>PEDRO ANTÔNIO DE OLIVEIRA</w:t>
      </w:r>
    </w:p>
    <w:p w:rsidR="007C761C" w:rsidRPr="008208B6" w:rsidRDefault="007C761C" w:rsidP="007C761C">
      <w:pPr>
        <w:spacing w:after="0" w:line="240" w:lineRule="auto"/>
        <w:rPr>
          <w:rFonts w:ascii="Arial" w:hAnsi="Arial" w:cs="Arial"/>
        </w:rPr>
      </w:pPr>
      <w:r w:rsidRPr="008208B6">
        <w:rPr>
          <w:rFonts w:ascii="Arial" w:hAnsi="Arial" w:cs="Arial"/>
          <w:bCs/>
          <w:color w:val="000000"/>
          <w:shd w:val="clear" w:color="auto" w:fill="FFFFFF"/>
        </w:rPr>
        <w:t>JOÃO MARINO VIEIRA</w:t>
      </w:r>
    </w:p>
    <w:p w:rsidR="003E57C0" w:rsidRPr="003E57C0" w:rsidRDefault="003E57C0" w:rsidP="007C761C">
      <w:pPr>
        <w:spacing w:after="0" w:line="240" w:lineRule="auto"/>
        <w:rPr>
          <w:rFonts w:ascii="Arial" w:hAnsi="Arial" w:cs="Arial"/>
          <w:bCs/>
        </w:rPr>
      </w:pPr>
      <w:bookmarkStart w:id="0" w:name="_GoBack"/>
      <w:bookmarkEnd w:id="0"/>
    </w:p>
    <w:sectPr w:rsidR="003E57C0" w:rsidRPr="003E5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06"/>
    <w:rsid w:val="00135D2C"/>
    <w:rsid w:val="003E57C0"/>
    <w:rsid w:val="00786BC7"/>
    <w:rsid w:val="007C761C"/>
    <w:rsid w:val="007C7D06"/>
    <w:rsid w:val="008B7CC3"/>
    <w:rsid w:val="009C5D76"/>
    <w:rsid w:val="00EB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88DEC-4A64-4D83-93C0-DAB0E7CF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C7D06"/>
    <w:pPr>
      <w:spacing w:after="0" w:line="240" w:lineRule="auto"/>
      <w:jc w:val="both"/>
    </w:pPr>
    <w:rPr>
      <w:rFonts w:ascii="Tahoma" w:eastAsia="Calibri" w:hAnsi="Tahoma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C7D06"/>
    <w:rPr>
      <w:rFonts w:ascii="Tahoma" w:eastAsia="Calibri" w:hAnsi="Tahoma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2020-02-07T18:04:00Z</dcterms:created>
  <dcterms:modified xsi:type="dcterms:W3CDTF">2020-02-07T18:05:00Z</dcterms:modified>
</cp:coreProperties>
</file>